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83FE" w14:textId="77777777" w:rsidR="00F7234E" w:rsidRPr="00E718EF" w:rsidRDefault="00FB5990" w:rsidP="00E718EF">
      <w:pPr>
        <w:rPr>
          <w:b/>
          <w:bCs/>
          <w:sz w:val="32"/>
          <w:szCs w:val="32"/>
        </w:rPr>
      </w:pPr>
      <w:r w:rsidRPr="00E718EF">
        <w:rPr>
          <w:b/>
          <w:bCs/>
          <w:sz w:val="32"/>
          <w:szCs w:val="32"/>
        </w:rPr>
        <w:t>40 Jahre für Frieden und Erinnerung</w:t>
      </w:r>
      <w:r w:rsidR="000D7E5B" w:rsidRPr="00E718EF">
        <w:rPr>
          <w:b/>
          <w:bCs/>
          <w:sz w:val="32"/>
          <w:szCs w:val="32"/>
        </w:rPr>
        <w:t>:</w:t>
      </w:r>
      <w:r w:rsidRPr="00E718EF">
        <w:rPr>
          <w:b/>
          <w:bCs/>
          <w:sz w:val="32"/>
          <w:szCs w:val="32"/>
        </w:rPr>
        <w:t xml:space="preserve"> Der Verein Friedensmuseum, Brücke von Remagen</w:t>
      </w:r>
      <w:r w:rsidR="00FB209B" w:rsidRPr="00E718EF">
        <w:rPr>
          <w:b/>
          <w:bCs/>
          <w:sz w:val="32"/>
          <w:szCs w:val="32"/>
        </w:rPr>
        <w:t xml:space="preserve"> e.V.</w:t>
      </w:r>
      <w:r w:rsidRPr="00E718EF">
        <w:rPr>
          <w:b/>
          <w:bCs/>
          <w:sz w:val="32"/>
          <w:szCs w:val="32"/>
        </w:rPr>
        <w:t xml:space="preserve"> lud </w:t>
      </w:r>
      <w:proofErr w:type="gramStart"/>
      <w:r w:rsidR="000D7E5B" w:rsidRPr="00E718EF">
        <w:rPr>
          <w:b/>
          <w:bCs/>
          <w:sz w:val="32"/>
          <w:szCs w:val="32"/>
        </w:rPr>
        <w:t>ein</w:t>
      </w:r>
      <w:r w:rsidR="00FB209B" w:rsidRPr="00E718EF">
        <w:rPr>
          <w:b/>
          <w:bCs/>
          <w:sz w:val="32"/>
          <w:szCs w:val="32"/>
        </w:rPr>
        <w:t xml:space="preserve"> </w:t>
      </w:r>
      <w:r w:rsidR="00ED1851" w:rsidRPr="00E718EF">
        <w:rPr>
          <w:b/>
          <w:bCs/>
          <w:sz w:val="32"/>
          <w:szCs w:val="32"/>
        </w:rPr>
        <w:t xml:space="preserve"> –</w:t>
      </w:r>
      <w:proofErr w:type="gramEnd"/>
      <w:r w:rsidR="00ED1851" w:rsidRPr="00E718EF">
        <w:rPr>
          <w:b/>
          <w:bCs/>
          <w:sz w:val="32"/>
          <w:szCs w:val="32"/>
        </w:rPr>
        <w:t xml:space="preserve"> oder die Wunder von Remagen</w:t>
      </w:r>
      <w:r w:rsidRPr="00E718EF">
        <w:rPr>
          <w:b/>
          <w:bCs/>
          <w:sz w:val="32"/>
          <w:szCs w:val="32"/>
        </w:rPr>
        <w:t xml:space="preserve"> </w:t>
      </w:r>
    </w:p>
    <w:p w14:paraId="1309714E" w14:textId="77777777" w:rsidR="00E82D1A" w:rsidRDefault="00FB5990" w:rsidP="00F7234E">
      <w:pPr>
        <w:rPr>
          <w:sz w:val="32"/>
          <w:szCs w:val="32"/>
        </w:rPr>
      </w:pPr>
      <w:r>
        <w:rPr>
          <w:sz w:val="32"/>
          <w:szCs w:val="32"/>
        </w:rPr>
        <w:t>Am Samstag</w:t>
      </w:r>
      <w:r w:rsidR="000D7E5B">
        <w:rPr>
          <w:sz w:val="32"/>
          <w:szCs w:val="32"/>
        </w:rPr>
        <w:t>,</w:t>
      </w:r>
      <w:r>
        <w:rPr>
          <w:sz w:val="32"/>
          <w:szCs w:val="32"/>
        </w:rPr>
        <w:t xml:space="preserve"> de</w:t>
      </w:r>
      <w:r w:rsidR="000D7E5B">
        <w:rPr>
          <w:sz w:val="32"/>
          <w:szCs w:val="32"/>
        </w:rPr>
        <w:t>m</w:t>
      </w:r>
      <w:r>
        <w:rPr>
          <w:sz w:val="32"/>
          <w:szCs w:val="32"/>
        </w:rPr>
        <w:t xml:space="preserve"> 11.9.21 kamen Politiker, V</w:t>
      </w:r>
      <w:r w:rsidR="000D7E5B">
        <w:rPr>
          <w:sz w:val="32"/>
          <w:szCs w:val="32"/>
        </w:rPr>
        <w:t>ertreter</w:t>
      </w:r>
      <w:r>
        <w:rPr>
          <w:sz w:val="32"/>
          <w:szCs w:val="32"/>
        </w:rPr>
        <w:t xml:space="preserve"> von befreundeten Vereinen</w:t>
      </w:r>
      <w:r w:rsidR="000D7E5B">
        <w:rPr>
          <w:sz w:val="32"/>
          <w:szCs w:val="32"/>
        </w:rPr>
        <w:t>, Museen</w:t>
      </w:r>
      <w:r>
        <w:rPr>
          <w:sz w:val="32"/>
          <w:szCs w:val="32"/>
        </w:rPr>
        <w:t xml:space="preserve"> und Schulen</w:t>
      </w:r>
      <w:r w:rsidR="00E82D1A">
        <w:rPr>
          <w:sz w:val="32"/>
          <w:szCs w:val="32"/>
        </w:rPr>
        <w:t>,</w:t>
      </w:r>
      <w:r>
        <w:rPr>
          <w:sz w:val="32"/>
          <w:szCs w:val="32"/>
        </w:rPr>
        <w:t xml:space="preserve"> </w:t>
      </w:r>
      <w:r w:rsidR="00E82D1A">
        <w:rPr>
          <w:sz w:val="32"/>
          <w:szCs w:val="32"/>
        </w:rPr>
        <w:t xml:space="preserve">Veteranen, </w:t>
      </w:r>
      <w:r>
        <w:rPr>
          <w:sz w:val="32"/>
          <w:szCs w:val="32"/>
        </w:rPr>
        <w:t xml:space="preserve">sowie Mitglieder in die Rheinhalle, um bei einem Sektempfang </w:t>
      </w:r>
      <w:r w:rsidR="000D7E5B">
        <w:rPr>
          <w:sz w:val="32"/>
          <w:szCs w:val="32"/>
        </w:rPr>
        <w:t xml:space="preserve">auf </w:t>
      </w:r>
      <w:r w:rsidR="00E82D1A">
        <w:rPr>
          <w:sz w:val="32"/>
          <w:szCs w:val="32"/>
        </w:rPr>
        <w:t xml:space="preserve">das Jubiläum </w:t>
      </w:r>
      <w:r>
        <w:rPr>
          <w:sz w:val="32"/>
          <w:szCs w:val="32"/>
        </w:rPr>
        <w:t xml:space="preserve">und die Wiedereröffnung des Friedensmuseums </w:t>
      </w:r>
      <w:r w:rsidR="000D7E5B">
        <w:rPr>
          <w:sz w:val="32"/>
          <w:szCs w:val="32"/>
        </w:rPr>
        <w:t>anzustoßen</w:t>
      </w:r>
      <w:r>
        <w:rPr>
          <w:sz w:val="32"/>
          <w:szCs w:val="32"/>
        </w:rPr>
        <w:t>.</w:t>
      </w:r>
      <w:r w:rsidR="000D7E5B">
        <w:rPr>
          <w:sz w:val="32"/>
          <w:szCs w:val="32"/>
        </w:rPr>
        <w:t xml:space="preserve"> Nach einem geselligen </w:t>
      </w:r>
      <w:r w:rsidR="00FB209B">
        <w:rPr>
          <w:sz w:val="32"/>
          <w:szCs w:val="32"/>
        </w:rPr>
        <w:t>Beisammensein</w:t>
      </w:r>
      <w:r w:rsidR="000D7E5B">
        <w:rPr>
          <w:sz w:val="32"/>
          <w:szCs w:val="32"/>
        </w:rPr>
        <w:t xml:space="preserve"> mit Kaffee und Kuchen</w:t>
      </w:r>
      <w:r w:rsidR="000D7E5B" w:rsidRPr="000D7E5B">
        <w:rPr>
          <w:sz w:val="32"/>
          <w:szCs w:val="32"/>
        </w:rPr>
        <w:t xml:space="preserve"> </w:t>
      </w:r>
      <w:r w:rsidR="000D7E5B">
        <w:rPr>
          <w:sz w:val="32"/>
          <w:szCs w:val="32"/>
        </w:rPr>
        <w:t>endete d</w:t>
      </w:r>
      <w:r w:rsidR="00E82D1A">
        <w:rPr>
          <w:sz w:val="32"/>
          <w:szCs w:val="32"/>
        </w:rPr>
        <w:t xml:space="preserve">er Tag mit einem Live-Konzert </w:t>
      </w:r>
      <w:r w:rsidR="00FB209B">
        <w:rPr>
          <w:sz w:val="32"/>
          <w:szCs w:val="32"/>
        </w:rPr>
        <w:t>bei den Brückentürmen. Es spielten</w:t>
      </w:r>
      <w:r w:rsidR="00E82D1A">
        <w:rPr>
          <w:sz w:val="32"/>
          <w:szCs w:val="32"/>
        </w:rPr>
        <w:t xml:space="preserve"> Clara Clasen und Band</w:t>
      </w:r>
      <w:r w:rsidR="00FB209B">
        <w:rPr>
          <w:sz w:val="32"/>
          <w:szCs w:val="32"/>
        </w:rPr>
        <w:t xml:space="preserve"> und</w:t>
      </w:r>
      <w:r w:rsidR="00E82D1A">
        <w:rPr>
          <w:sz w:val="32"/>
          <w:szCs w:val="32"/>
        </w:rPr>
        <w:t xml:space="preserve"> d</w:t>
      </w:r>
      <w:r w:rsidR="00FB209B">
        <w:rPr>
          <w:sz w:val="32"/>
          <w:szCs w:val="32"/>
        </w:rPr>
        <w:t>i</w:t>
      </w:r>
      <w:r w:rsidR="00E82D1A">
        <w:rPr>
          <w:sz w:val="32"/>
          <w:szCs w:val="32"/>
        </w:rPr>
        <w:t xml:space="preserve">e Gruppe </w:t>
      </w:r>
      <w:proofErr w:type="spellStart"/>
      <w:r w:rsidR="00E82D1A">
        <w:rPr>
          <w:sz w:val="32"/>
          <w:szCs w:val="32"/>
        </w:rPr>
        <w:t>Gutso</w:t>
      </w:r>
      <w:proofErr w:type="spellEnd"/>
      <w:r w:rsidR="00E82D1A">
        <w:rPr>
          <w:sz w:val="32"/>
          <w:szCs w:val="32"/>
        </w:rPr>
        <w:t xml:space="preserve">. </w:t>
      </w:r>
      <w:r w:rsidR="000D7E5B">
        <w:rPr>
          <w:sz w:val="32"/>
          <w:szCs w:val="32"/>
        </w:rPr>
        <w:t xml:space="preserve">Bei diesem Event </w:t>
      </w:r>
      <w:r w:rsidR="00FB209B">
        <w:rPr>
          <w:sz w:val="32"/>
          <w:szCs w:val="32"/>
        </w:rPr>
        <w:t>wu</w:t>
      </w:r>
      <w:r w:rsidR="000D7E5B">
        <w:rPr>
          <w:sz w:val="32"/>
          <w:szCs w:val="32"/>
        </w:rPr>
        <w:t xml:space="preserve">rde für die Flutopfer gesammelt. </w:t>
      </w:r>
      <w:r w:rsidR="00E82D1A">
        <w:rPr>
          <w:sz w:val="32"/>
          <w:szCs w:val="32"/>
        </w:rPr>
        <w:t xml:space="preserve">Danach </w:t>
      </w:r>
      <w:r w:rsidR="00B33AF4">
        <w:rPr>
          <w:sz w:val="32"/>
          <w:szCs w:val="32"/>
        </w:rPr>
        <w:t>tanzten die Besucher</w:t>
      </w:r>
      <w:r w:rsidR="000D7E5B">
        <w:rPr>
          <w:sz w:val="32"/>
          <w:szCs w:val="32"/>
        </w:rPr>
        <w:t xml:space="preserve"> </w:t>
      </w:r>
      <w:r w:rsidR="00B33AF4">
        <w:rPr>
          <w:sz w:val="32"/>
          <w:szCs w:val="32"/>
        </w:rPr>
        <w:t xml:space="preserve">noch </w:t>
      </w:r>
      <w:r w:rsidR="000D7E5B">
        <w:rPr>
          <w:sz w:val="32"/>
          <w:szCs w:val="32"/>
        </w:rPr>
        <w:t xml:space="preserve">bei Musik von </w:t>
      </w:r>
      <w:r w:rsidR="00E82D1A">
        <w:rPr>
          <w:sz w:val="32"/>
          <w:szCs w:val="32"/>
        </w:rPr>
        <w:t>DJ Christoph Schmitz.</w:t>
      </w:r>
      <w:r w:rsidR="000D7E5B">
        <w:rPr>
          <w:sz w:val="32"/>
          <w:szCs w:val="32"/>
        </w:rPr>
        <w:t xml:space="preserve"> </w:t>
      </w:r>
    </w:p>
    <w:p w14:paraId="6C4C827E" w14:textId="727D6E0D" w:rsidR="00ED1851" w:rsidRDefault="00E82D1A" w:rsidP="000D7E5B">
      <w:pPr>
        <w:rPr>
          <w:sz w:val="32"/>
          <w:szCs w:val="32"/>
        </w:rPr>
      </w:pPr>
      <w:r>
        <w:rPr>
          <w:sz w:val="32"/>
          <w:szCs w:val="32"/>
        </w:rPr>
        <w:t>Nachdem die Vorsitzende, Karin Keelan, die Anwesenden</w:t>
      </w:r>
      <w:r w:rsidR="00FB209B">
        <w:rPr>
          <w:sz w:val="32"/>
          <w:szCs w:val="32"/>
        </w:rPr>
        <w:t xml:space="preserve"> beim Empfang</w:t>
      </w:r>
      <w:r>
        <w:rPr>
          <w:sz w:val="32"/>
          <w:szCs w:val="32"/>
        </w:rPr>
        <w:t xml:space="preserve"> begrüßt </w:t>
      </w:r>
      <w:r w:rsidR="000D7E5B">
        <w:rPr>
          <w:sz w:val="32"/>
          <w:szCs w:val="32"/>
        </w:rPr>
        <w:t xml:space="preserve">und sich bedankt </w:t>
      </w:r>
      <w:r>
        <w:rPr>
          <w:sz w:val="32"/>
          <w:szCs w:val="32"/>
        </w:rPr>
        <w:t xml:space="preserve">hatte, betonte Katharina Binz, </w:t>
      </w:r>
      <w:r w:rsidRPr="00E82D1A">
        <w:rPr>
          <w:sz w:val="32"/>
          <w:szCs w:val="32"/>
        </w:rPr>
        <w:t>Ministerin für Familie, Frauen, Kultur und Integration des Landes Rheinland-Pfalz</w:t>
      </w:r>
      <w:r w:rsidR="00FB5990">
        <w:rPr>
          <w:sz w:val="32"/>
          <w:szCs w:val="32"/>
        </w:rPr>
        <w:t xml:space="preserve"> die Wichtigkeit des </w:t>
      </w:r>
      <w:r>
        <w:rPr>
          <w:sz w:val="32"/>
          <w:szCs w:val="32"/>
        </w:rPr>
        <w:t xml:space="preserve">Ehrenamtes. Von den 430 </w:t>
      </w:r>
      <w:r w:rsidR="00FB5990">
        <w:rPr>
          <w:sz w:val="32"/>
          <w:szCs w:val="32"/>
        </w:rPr>
        <w:t>Muse</w:t>
      </w:r>
      <w:r>
        <w:rPr>
          <w:sz w:val="32"/>
          <w:szCs w:val="32"/>
        </w:rPr>
        <w:t>en in Rheinland-Pfalz seien 90% nicht staatlich und vorwiegend ehrenamtlich geführt. Horst Gies,</w:t>
      </w:r>
      <w:r w:rsidR="000D7E5B">
        <w:rPr>
          <w:sz w:val="32"/>
          <w:szCs w:val="32"/>
        </w:rPr>
        <w:t xml:space="preserve"> s</w:t>
      </w:r>
      <w:r w:rsidR="000D7E5B" w:rsidRPr="000D7E5B">
        <w:rPr>
          <w:sz w:val="32"/>
          <w:szCs w:val="32"/>
        </w:rPr>
        <w:t>tellvertretender Landrat und MdL</w:t>
      </w:r>
      <w:r w:rsidR="000D7E5B">
        <w:rPr>
          <w:sz w:val="32"/>
          <w:szCs w:val="32"/>
        </w:rPr>
        <w:t>,</w:t>
      </w:r>
      <w:r>
        <w:rPr>
          <w:sz w:val="32"/>
          <w:szCs w:val="32"/>
        </w:rPr>
        <w:t xml:space="preserve"> zog Parallelen der Brücke von Remagen mit den 62 zerstörten Brücken </w:t>
      </w:r>
      <w:r w:rsidR="000D7E5B">
        <w:rPr>
          <w:sz w:val="32"/>
          <w:szCs w:val="32"/>
        </w:rPr>
        <w:t>im Kreis Ahrweiler durch die Flutkatastrophe</w:t>
      </w:r>
      <w:r>
        <w:rPr>
          <w:sz w:val="32"/>
          <w:szCs w:val="32"/>
        </w:rPr>
        <w:t xml:space="preserve"> und verglich den Zustand </w:t>
      </w:r>
      <w:r w:rsidR="000D7E5B">
        <w:rPr>
          <w:sz w:val="32"/>
          <w:szCs w:val="32"/>
        </w:rPr>
        <w:t xml:space="preserve">des Ahrtals </w:t>
      </w:r>
      <w:r>
        <w:rPr>
          <w:sz w:val="32"/>
          <w:szCs w:val="32"/>
        </w:rPr>
        <w:t>nach dem 15. Juli</w:t>
      </w:r>
      <w:r w:rsidRPr="00E82D1A">
        <w:rPr>
          <w:sz w:val="32"/>
          <w:szCs w:val="32"/>
        </w:rPr>
        <w:t xml:space="preserve"> </w:t>
      </w:r>
      <w:r w:rsidR="000D7E5B">
        <w:rPr>
          <w:sz w:val="32"/>
          <w:szCs w:val="32"/>
        </w:rPr>
        <w:t>mit der Zerstörung durch den 2. Weltkrieg. Nach einer musikalischen Pause, die von der Musikschule Remagen gestaltet wurde, hob Björn Ingendahl die Arbeit des neuen Vorstands hervor, der erst seit Oktober 2020 im Amt ist.</w:t>
      </w:r>
      <w:r w:rsidR="00FB209B">
        <w:rPr>
          <w:sz w:val="32"/>
          <w:szCs w:val="32"/>
        </w:rPr>
        <w:t xml:space="preserve"> </w:t>
      </w:r>
      <w:r w:rsidR="000D7E5B">
        <w:rPr>
          <w:sz w:val="32"/>
          <w:szCs w:val="32"/>
        </w:rPr>
        <w:t xml:space="preserve">Zum </w:t>
      </w:r>
      <w:r w:rsidR="00ED1851">
        <w:rPr>
          <w:sz w:val="32"/>
          <w:szCs w:val="32"/>
        </w:rPr>
        <w:t>Abschluss</w:t>
      </w:r>
      <w:r w:rsidR="000D7E5B">
        <w:rPr>
          <w:sz w:val="32"/>
          <w:szCs w:val="32"/>
        </w:rPr>
        <w:t xml:space="preserve"> interviewte der Journalist Andrew Denison noch den 96jährigen Veteran Jürgen</w:t>
      </w:r>
      <w:r w:rsidR="00913C74">
        <w:rPr>
          <w:sz w:val="32"/>
          <w:szCs w:val="32"/>
        </w:rPr>
        <w:t xml:space="preserve"> Tegethoff</w:t>
      </w:r>
      <w:r w:rsidR="000D7E5B">
        <w:rPr>
          <w:sz w:val="32"/>
          <w:szCs w:val="32"/>
        </w:rPr>
        <w:t>, der in Königswinter aufgewachsen</w:t>
      </w:r>
      <w:r w:rsidR="00FB209B">
        <w:rPr>
          <w:sz w:val="32"/>
          <w:szCs w:val="32"/>
        </w:rPr>
        <w:t xml:space="preserve"> ist</w:t>
      </w:r>
      <w:r w:rsidR="000D7E5B">
        <w:rPr>
          <w:sz w:val="32"/>
          <w:szCs w:val="32"/>
        </w:rPr>
        <w:t xml:space="preserve">. </w:t>
      </w:r>
    </w:p>
    <w:p w14:paraId="4E370EB7" w14:textId="77777777" w:rsidR="00ED1851" w:rsidRDefault="00ED1851" w:rsidP="000D7E5B">
      <w:pPr>
        <w:rPr>
          <w:sz w:val="32"/>
          <w:szCs w:val="32"/>
        </w:rPr>
      </w:pPr>
      <w:r>
        <w:rPr>
          <w:sz w:val="32"/>
          <w:szCs w:val="32"/>
        </w:rPr>
        <w:t xml:space="preserve">Die Wiedereröffnung </w:t>
      </w:r>
      <w:r w:rsidR="00FB209B">
        <w:rPr>
          <w:sz w:val="32"/>
          <w:szCs w:val="32"/>
        </w:rPr>
        <w:t xml:space="preserve">des Museums </w:t>
      </w:r>
      <w:r w:rsidR="000D7E5B">
        <w:rPr>
          <w:sz w:val="32"/>
          <w:szCs w:val="32"/>
        </w:rPr>
        <w:t>stand unter dem Motto „Die Wunder von Remagen“</w:t>
      </w:r>
      <w:r>
        <w:rPr>
          <w:sz w:val="32"/>
          <w:szCs w:val="32"/>
        </w:rPr>
        <w:t>: nachdem die Brücke am 7. März 1945 von den Deutschen nicht zerstört werden konnte, überquerten</w:t>
      </w:r>
      <w:r w:rsidRPr="00ED1851">
        <w:rPr>
          <w:sz w:val="32"/>
          <w:szCs w:val="32"/>
        </w:rPr>
        <w:t xml:space="preserve"> </w:t>
      </w:r>
      <w:r>
        <w:rPr>
          <w:sz w:val="32"/>
          <w:szCs w:val="32"/>
        </w:rPr>
        <w:t xml:space="preserve">amerikanische </w:t>
      </w:r>
      <w:r w:rsidRPr="00ED1851">
        <w:rPr>
          <w:sz w:val="32"/>
          <w:szCs w:val="32"/>
        </w:rPr>
        <w:t>Soldaten den Rhein in östliche Richtung und erober</w:t>
      </w:r>
      <w:r>
        <w:rPr>
          <w:sz w:val="32"/>
          <w:szCs w:val="32"/>
        </w:rPr>
        <w:t>te</w:t>
      </w:r>
      <w:r w:rsidRPr="00ED1851">
        <w:rPr>
          <w:sz w:val="32"/>
          <w:szCs w:val="32"/>
        </w:rPr>
        <w:t xml:space="preserve">n den Brückenkopf in Erpel. Buchstäblich über Nacht verwandelte sich Remagen damit zu einem der entscheidenden Schauplätze des </w:t>
      </w:r>
      <w:r w:rsidRPr="00ED1851">
        <w:rPr>
          <w:sz w:val="32"/>
          <w:szCs w:val="32"/>
        </w:rPr>
        <w:lastRenderedPageBreak/>
        <w:t xml:space="preserve">Kriegsendes, durch den der zweite Weltkrieg Monate früher beendet werden konnte. General Eisenhower soll damals kommentiert haben: „Die Brücke ist ihr Gewicht in Gold wert!". </w:t>
      </w:r>
    </w:p>
    <w:p w14:paraId="313C4E89" w14:textId="77777777" w:rsidR="00ED1851" w:rsidRDefault="00ED1851" w:rsidP="000D7E5B">
      <w:pPr>
        <w:rPr>
          <w:sz w:val="32"/>
          <w:szCs w:val="32"/>
        </w:rPr>
      </w:pPr>
      <w:r>
        <w:rPr>
          <w:sz w:val="32"/>
          <w:szCs w:val="32"/>
        </w:rPr>
        <w:t xml:space="preserve">Das zweite Wunder schaffte </w:t>
      </w:r>
      <w:r w:rsidRPr="00ED1851">
        <w:rPr>
          <w:sz w:val="32"/>
          <w:szCs w:val="32"/>
        </w:rPr>
        <w:t xml:space="preserve">Hans Peter Kürten, </w:t>
      </w:r>
      <w:r>
        <w:rPr>
          <w:sz w:val="32"/>
          <w:szCs w:val="32"/>
        </w:rPr>
        <w:t xml:space="preserve">damals Bürgermeister von Remagen. Er </w:t>
      </w:r>
      <w:r w:rsidR="00FB209B">
        <w:rPr>
          <w:sz w:val="32"/>
          <w:szCs w:val="32"/>
        </w:rPr>
        <w:t>finanzier</w:t>
      </w:r>
      <w:r>
        <w:rPr>
          <w:sz w:val="32"/>
          <w:szCs w:val="32"/>
        </w:rPr>
        <w:t>te den</w:t>
      </w:r>
      <w:r w:rsidRPr="00ED1851">
        <w:rPr>
          <w:sz w:val="32"/>
          <w:szCs w:val="32"/>
        </w:rPr>
        <w:t xml:space="preserve"> Aufbau </w:t>
      </w:r>
      <w:r>
        <w:rPr>
          <w:sz w:val="32"/>
          <w:szCs w:val="32"/>
        </w:rPr>
        <w:t xml:space="preserve">des </w:t>
      </w:r>
      <w:r w:rsidRPr="00ED1851">
        <w:rPr>
          <w:sz w:val="32"/>
          <w:szCs w:val="32"/>
        </w:rPr>
        <w:t>Friedensmuseum</w:t>
      </w:r>
      <w:r>
        <w:rPr>
          <w:sz w:val="32"/>
          <w:szCs w:val="32"/>
        </w:rPr>
        <w:t>s in den</w:t>
      </w:r>
      <w:r w:rsidRPr="00ED1851">
        <w:rPr>
          <w:sz w:val="32"/>
          <w:szCs w:val="32"/>
        </w:rPr>
        <w:t xml:space="preserve"> Brückentürmen </w:t>
      </w:r>
      <w:r>
        <w:rPr>
          <w:sz w:val="32"/>
          <w:szCs w:val="32"/>
        </w:rPr>
        <w:t xml:space="preserve">durch </w:t>
      </w:r>
      <w:r w:rsidR="00FB209B">
        <w:rPr>
          <w:sz w:val="32"/>
          <w:szCs w:val="32"/>
        </w:rPr>
        <w:t xml:space="preserve">die geniale Idee, </w:t>
      </w:r>
      <w:r w:rsidRPr="00ED1851">
        <w:rPr>
          <w:sz w:val="32"/>
          <w:szCs w:val="32"/>
        </w:rPr>
        <w:t xml:space="preserve"> Steine der Remagener Brücke</w:t>
      </w:r>
      <w:r w:rsidR="00FB209B">
        <w:rPr>
          <w:sz w:val="32"/>
          <w:szCs w:val="32"/>
        </w:rPr>
        <w:t xml:space="preserve"> zu verkaufen</w:t>
      </w:r>
      <w:r w:rsidRPr="00ED1851">
        <w:rPr>
          <w:sz w:val="32"/>
          <w:szCs w:val="32"/>
        </w:rPr>
        <w:t xml:space="preserve">. </w:t>
      </w:r>
    </w:p>
    <w:p w14:paraId="719D9F41" w14:textId="77777777" w:rsidR="00ED1851" w:rsidRDefault="00ED1851" w:rsidP="000D7E5B">
      <w:pPr>
        <w:rPr>
          <w:sz w:val="32"/>
          <w:szCs w:val="32"/>
        </w:rPr>
      </w:pPr>
      <w:r>
        <w:rPr>
          <w:sz w:val="32"/>
          <w:szCs w:val="32"/>
        </w:rPr>
        <w:t xml:space="preserve">Nach dem Stillstand und den Streitigkeiten der vergangenen Jahre </w:t>
      </w:r>
      <w:r w:rsidR="00FB209B">
        <w:rPr>
          <w:sz w:val="32"/>
          <w:szCs w:val="32"/>
        </w:rPr>
        <w:t xml:space="preserve">und </w:t>
      </w:r>
      <w:r>
        <w:rPr>
          <w:sz w:val="32"/>
          <w:szCs w:val="32"/>
        </w:rPr>
        <w:t xml:space="preserve">durch </w:t>
      </w:r>
      <w:r w:rsidRPr="00ED1851">
        <w:rPr>
          <w:sz w:val="32"/>
          <w:szCs w:val="32"/>
        </w:rPr>
        <w:t>de</w:t>
      </w:r>
      <w:r>
        <w:rPr>
          <w:sz w:val="32"/>
          <w:szCs w:val="32"/>
        </w:rPr>
        <w:t>n</w:t>
      </w:r>
      <w:r w:rsidRPr="00ED1851">
        <w:rPr>
          <w:sz w:val="32"/>
          <w:szCs w:val="32"/>
        </w:rPr>
        <w:t xml:space="preserve"> altersbedingten Rücktritt von </w:t>
      </w:r>
      <w:r>
        <w:rPr>
          <w:sz w:val="32"/>
          <w:szCs w:val="32"/>
        </w:rPr>
        <w:t>Hans Peter</w:t>
      </w:r>
      <w:r w:rsidRPr="00ED1851">
        <w:rPr>
          <w:sz w:val="32"/>
          <w:szCs w:val="32"/>
        </w:rPr>
        <w:t xml:space="preserve"> Kürten</w:t>
      </w:r>
      <w:r>
        <w:rPr>
          <w:sz w:val="32"/>
          <w:szCs w:val="32"/>
        </w:rPr>
        <w:t xml:space="preserve"> ist das dritte Wunder die Wiedereröffnung des Museums am 28. August 2021.</w:t>
      </w:r>
      <w:r w:rsidR="00FB209B" w:rsidRPr="00FB209B">
        <w:t xml:space="preserve"> </w:t>
      </w:r>
      <w:r w:rsidR="00FB209B">
        <w:rPr>
          <w:sz w:val="32"/>
          <w:szCs w:val="32"/>
        </w:rPr>
        <w:t>Björn Ingendahl</w:t>
      </w:r>
      <w:r w:rsidR="00FB209B" w:rsidRPr="00FB209B">
        <w:rPr>
          <w:sz w:val="32"/>
          <w:szCs w:val="32"/>
        </w:rPr>
        <w:t xml:space="preserve"> </w:t>
      </w:r>
      <w:r w:rsidR="00FB209B">
        <w:rPr>
          <w:sz w:val="32"/>
          <w:szCs w:val="32"/>
        </w:rPr>
        <w:t xml:space="preserve">sagte diesbezüglich in seiner Rede, für ihn </w:t>
      </w:r>
      <w:r w:rsidR="00FB209B" w:rsidRPr="00FB209B">
        <w:rPr>
          <w:sz w:val="32"/>
          <w:szCs w:val="32"/>
        </w:rPr>
        <w:t xml:space="preserve">sei </w:t>
      </w:r>
      <w:r w:rsidR="00FB209B">
        <w:rPr>
          <w:sz w:val="32"/>
          <w:szCs w:val="32"/>
        </w:rPr>
        <w:t xml:space="preserve">es </w:t>
      </w:r>
      <w:r w:rsidR="00FB209B" w:rsidRPr="00FB209B">
        <w:rPr>
          <w:sz w:val="32"/>
          <w:szCs w:val="32"/>
        </w:rPr>
        <w:t>bei einer ersten Begehung</w:t>
      </w:r>
      <w:r w:rsidR="00FB209B">
        <w:rPr>
          <w:sz w:val="32"/>
          <w:szCs w:val="32"/>
        </w:rPr>
        <w:t xml:space="preserve"> im Herbst 2020</w:t>
      </w:r>
      <w:r w:rsidR="00FB209B" w:rsidRPr="00FB209B">
        <w:rPr>
          <w:sz w:val="32"/>
          <w:szCs w:val="32"/>
        </w:rPr>
        <w:t xml:space="preserve"> unvorstellbar gewesen, dass das Museum noch in diesem Jahr öffnen kann.</w:t>
      </w:r>
    </w:p>
    <w:p w14:paraId="46F37760" w14:textId="77777777" w:rsidR="00ED1851" w:rsidRDefault="00ED1851" w:rsidP="000D7E5B">
      <w:pPr>
        <w:rPr>
          <w:sz w:val="32"/>
          <w:szCs w:val="32"/>
        </w:rPr>
      </w:pPr>
    </w:p>
    <w:p w14:paraId="053773F9" w14:textId="77777777" w:rsidR="00C33F21" w:rsidRDefault="00C33F21"/>
    <w:sectPr w:rsidR="00C33F21" w:rsidSect="00F7234E">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10D9"/>
    <w:multiLevelType w:val="hybridMultilevel"/>
    <w:tmpl w:val="C1A68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6B6799"/>
    <w:multiLevelType w:val="hybridMultilevel"/>
    <w:tmpl w:val="1A188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8075D0"/>
    <w:multiLevelType w:val="hybridMultilevel"/>
    <w:tmpl w:val="BE50A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3F748E"/>
    <w:multiLevelType w:val="hybridMultilevel"/>
    <w:tmpl w:val="254A0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38"/>
  <w:displayHorizontalDrawingGridEvery w:val="2"/>
  <w:displayVerticalDrawingGridEvery w:val="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4E"/>
    <w:rsid w:val="000372B2"/>
    <w:rsid w:val="000D7E5B"/>
    <w:rsid w:val="00130D71"/>
    <w:rsid w:val="0018272B"/>
    <w:rsid w:val="003E3C00"/>
    <w:rsid w:val="00411BB9"/>
    <w:rsid w:val="00494D9A"/>
    <w:rsid w:val="005069E6"/>
    <w:rsid w:val="005A0308"/>
    <w:rsid w:val="00674890"/>
    <w:rsid w:val="006A50E9"/>
    <w:rsid w:val="00713691"/>
    <w:rsid w:val="00741E0B"/>
    <w:rsid w:val="0077132B"/>
    <w:rsid w:val="008E49E1"/>
    <w:rsid w:val="008E4CE3"/>
    <w:rsid w:val="00913C74"/>
    <w:rsid w:val="009D2364"/>
    <w:rsid w:val="00AD1FAB"/>
    <w:rsid w:val="00B33AF4"/>
    <w:rsid w:val="00C01499"/>
    <w:rsid w:val="00C33F21"/>
    <w:rsid w:val="00C8550A"/>
    <w:rsid w:val="00D01961"/>
    <w:rsid w:val="00E718EF"/>
    <w:rsid w:val="00E82D1A"/>
    <w:rsid w:val="00ED1851"/>
    <w:rsid w:val="00EF58AE"/>
    <w:rsid w:val="00F34DFC"/>
    <w:rsid w:val="00F7234E"/>
    <w:rsid w:val="00FB209B"/>
    <w:rsid w:val="00FB5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F806"/>
  <w15:docId w15:val="{50279D6D-20BF-452F-A007-49ADA655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3F21"/>
  </w:style>
  <w:style w:type="paragraph" w:styleId="berschrift1">
    <w:name w:val="heading 1"/>
    <w:basedOn w:val="Standard"/>
    <w:next w:val="Standard"/>
    <w:link w:val="berschrift1Zchn"/>
    <w:uiPriority w:val="9"/>
    <w:qFormat/>
    <w:rsid w:val="00FB59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34E"/>
    <w:pPr>
      <w:ind w:left="720"/>
      <w:contextualSpacing/>
    </w:pPr>
  </w:style>
  <w:style w:type="character" w:customStyle="1" w:styleId="berschrift1Zchn">
    <w:name w:val="Überschrift 1 Zchn"/>
    <w:basedOn w:val="Absatz-Standardschriftart"/>
    <w:link w:val="berschrift1"/>
    <w:uiPriority w:val="9"/>
    <w:rsid w:val="00FB599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und Stanford Keelan</dc:creator>
  <cp:lastModifiedBy>anke sultan</cp:lastModifiedBy>
  <cp:revision>2</cp:revision>
  <dcterms:created xsi:type="dcterms:W3CDTF">2021-10-02T12:47:00Z</dcterms:created>
  <dcterms:modified xsi:type="dcterms:W3CDTF">2021-10-02T12:47:00Z</dcterms:modified>
</cp:coreProperties>
</file>